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adjustRightInd w:val="0"/>
        <w:snapToGrid w:val="0"/>
        <w:spacing w:before="240" w:after="240" w:line="600" w:lineRule="exact"/>
        <w:jc w:val="center"/>
        <w:rPr>
          <w:rFonts w:ascii="新宋体" w:hAnsi="黑体" w:eastAsia="新宋体"/>
          <w:snapToGrid w:val="0"/>
          <w:color w:val="000000"/>
          <w:kern w:val="0"/>
          <w:sz w:val="44"/>
          <w:szCs w:val="44"/>
        </w:rPr>
      </w:pPr>
      <w:r>
        <w:rPr>
          <w:rFonts w:hint="eastAsia" w:ascii="新宋体" w:hAnsi="黑体" w:eastAsia="新宋体"/>
          <w:snapToGrid w:val="0"/>
          <w:color w:val="000000"/>
          <w:kern w:val="0"/>
          <w:sz w:val="44"/>
          <w:szCs w:val="44"/>
        </w:rPr>
        <w:t>主旨演讲及项目路演名单</w:t>
      </w:r>
    </w:p>
    <w:tbl>
      <w:tblPr>
        <w:tblStyle w:val="8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4659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序号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项目名称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发布单位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2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主旨演讲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《氢能发展与趋势》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中国工业经济联合会氢能产业协同创新平台副秘书长 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余长虹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2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项目路演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高压氢环境金属材料性能研究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中国工程物理研究院总体工程研究所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非能动消氢安全装置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中国工程物理研究院材料研究所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用于传输氢气/天然气混合气体管道内氢浓度监测的钯镍金属薄膜氢气传感器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中国工程物理研究院激光聚变研究中心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微波煤制氢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中国工程物理研究院应用电子学研究所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光氢未来：一种高效光伏制氢系统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西南科技大学、四川省氢能源与多能互补微电网工程技术研究中心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65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绿色能源驱动：工业区1MW燃料电池热电联供综合能源站</w:t>
            </w:r>
          </w:p>
        </w:tc>
        <w:tc>
          <w:tcPr>
            <w:tcW w:w="38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星途鲲鹏航天航空创新研究院</w:t>
            </w:r>
          </w:p>
        </w:tc>
      </w:tr>
    </w:tbl>
    <w:p/>
    <w:sectPr>
      <w:footerReference r:id="rId3" w:type="default"/>
      <w:pgSz w:w="11906" w:h="16838"/>
      <w:pgMar w:top="2098" w:right="1247" w:bottom="1814" w:left="158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B6D3D3-5904-4FE7-9197-2093EE67A51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8D2CC8F-1CC8-446C-A27C-D86398D2ABC3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3" w:fontKey="{A741AC2B-D29F-49D4-8CD6-1D8A71E5EAA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/KmYXGAQAAj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iMvDLfHSO0zt9Rs7DBxoHfK6qaZSoPwPM+nnv6j7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5dblS0AAAAAUBAAAPAAAAAAAAAAEAIAAAACIAAABkcnMvZG93bnJldi54bWxQ&#10;SwECFAAUAAAACACHTuJAH8qZhcYBAACP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ZmM0ZDRjNmEzNmEzNDk0Y2JkNDYxZDM3MGY5MDYifQ=="/>
  </w:docVars>
  <w:rsids>
    <w:rsidRoot w:val="00B96AA1"/>
    <w:rsid w:val="003E4798"/>
    <w:rsid w:val="003E4F89"/>
    <w:rsid w:val="004D09BC"/>
    <w:rsid w:val="00B96AA1"/>
    <w:rsid w:val="00CA2686"/>
    <w:rsid w:val="033479E0"/>
    <w:rsid w:val="034B2F13"/>
    <w:rsid w:val="03EE3EEF"/>
    <w:rsid w:val="044112D5"/>
    <w:rsid w:val="05121E5F"/>
    <w:rsid w:val="0533602B"/>
    <w:rsid w:val="08CC0060"/>
    <w:rsid w:val="09273E49"/>
    <w:rsid w:val="0952569F"/>
    <w:rsid w:val="0A14428E"/>
    <w:rsid w:val="0EE83C31"/>
    <w:rsid w:val="0F725212"/>
    <w:rsid w:val="102D2243"/>
    <w:rsid w:val="11FC3C7B"/>
    <w:rsid w:val="14050E20"/>
    <w:rsid w:val="15895F1F"/>
    <w:rsid w:val="15946CE6"/>
    <w:rsid w:val="15CC7E09"/>
    <w:rsid w:val="16B35AA5"/>
    <w:rsid w:val="18C30249"/>
    <w:rsid w:val="19232708"/>
    <w:rsid w:val="193C34F7"/>
    <w:rsid w:val="1A1A2936"/>
    <w:rsid w:val="1AAC190B"/>
    <w:rsid w:val="1BCD3FFD"/>
    <w:rsid w:val="1D144CD4"/>
    <w:rsid w:val="1D81772B"/>
    <w:rsid w:val="1FD04999"/>
    <w:rsid w:val="23A87617"/>
    <w:rsid w:val="25F504D7"/>
    <w:rsid w:val="29246925"/>
    <w:rsid w:val="2B366FCB"/>
    <w:rsid w:val="2B785200"/>
    <w:rsid w:val="2D5D1632"/>
    <w:rsid w:val="2E9017C3"/>
    <w:rsid w:val="2F152201"/>
    <w:rsid w:val="31DE6E0A"/>
    <w:rsid w:val="31EC6D7F"/>
    <w:rsid w:val="323B3EF4"/>
    <w:rsid w:val="324470DD"/>
    <w:rsid w:val="326B7EB6"/>
    <w:rsid w:val="329655CE"/>
    <w:rsid w:val="359437E7"/>
    <w:rsid w:val="364C5E34"/>
    <w:rsid w:val="37D270A9"/>
    <w:rsid w:val="3811480C"/>
    <w:rsid w:val="394204F7"/>
    <w:rsid w:val="39CE0565"/>
    <w:rsid w:val="3AE13A1E"/>
    <w:rsid w:val="3AE46B31"/>
    <w:rsid w:val="3BE62E6C"/>
    <w:rsid w:val="3C270160"/>
    <w:rsid w:val="3D23588C"/>
    <w:rsid w:val="3E500D27"/>
    <w:rsid w:val="406E1711"/>
    <w:rsid w:val="42FF2D1C"/>
    <w:rsid w:val="430B618C"/>
    <w:rsid w:val="45603F46"/>
    <w:rsid w:val="461550AD"/>
    <w:rsid w:val="46B97AC3"/>
    <w:rsid w:val="47973315"/>
    <w:rsid w:val="49323888"/>
    <w:rsid w:val="4CB86A3B"/>
    <w:rsid w:val="4CBB7CB4"/>
    <w:rsid w:val="4CFB0463"/>
    <w:rsid w:val="4D6C7200"/>
    <w:rsid w:val="4FCC4C33"/>
    <w:rsid w:val="50610B72"/>
    <w:rsid w:val="51982E3B"/>
    <w:rsid w:val="51F24178"/>
    <w:rsid w:val="52AD157C"/>
    <w:rsid w:val="52CA2B2B"/>
    <w:rsid w:val="53016C85"/>
    <w:rsid w:val="5363126C"/>
    <w:rsid w:val="53EF49A5"/>
    <w:rsid w:val="54165D15"/>
    <w:rsid w:val="54CE12C0"/>
    <w:rsid w:val="56262642"/>
    <w:rsid w:val="5B12588A"/>
    <w:rsid w:val="5BEBE9F1"/>
    <w:rsid w:val="5C4056B6"/>
    <w:rsid w:val="5D361343"/>
    <w:rsid w:val="5D421FF8"/>
    <w:rsid w:val="5E50299B"/>
    <w:rsid w:val="5F750196"/>
    <w:rsid w:val="602776E2"/>
    <w:rsid w:val="62D376AD"/>
    <w:rsid w:val="64472DA1"/>
    <w:rsid w:val="682A7955"/>
    <w:rsid w:val="682B112C"/>
    <w:rsid w:val="69362FE3"/>
    <w:rsid w:val="696E09AC"/>
    <w:rsid w:val="6A0A7852"/>
    <w:rsid w:val="6D4C4413"/>
    <w:rsid w:val="6D6A50B2"/>
    <w:rsid w:val="6DF6468E"/>
    <w:rsid w:val="70221C74"/>
    <w:rsid w:val="704854E0"/>
    <w:rsid w:val="710D6480"/>
    <w:rsid w:val="728A6A24"/>
    <w:rsid w:val="73EF404C"/>
    <w:rsid w:val="74701B70"/>
    <w:rsid w:val="74F3217B"/>
    <w:rsid w:val="76113A33"/>
    <w:rsid w:val="77047C5D"/>
    <w:rsid w:val="77FD5313"/>
    <w:rsid w:val="78254DD8"/>
    <w:rsid w:val="78981EE6"/>
    <w:rsid w:val="78CF04BF"/>
    <w:rsid w:val="79181EB2"/>
    <w:rsid w:val="798C5B86"/>
    <w:rsid w:val="7A3F1D0C"/>
    <w:rsid w:val="7BFECDCC"/>
    <w:rsid w:val="7C22263E"/>
    <w:rsid w:val="7CDE443F"/>
    <w:rsid w:val="7FA93818"/>
    <w:rsid w:val="7FBE883F"/>
    <w:rsid w:val="7FFF1EF4"/>
    <w:rsid w:val="BE9EFFC1"/>
    <w:rsid w:val="CDEF697A"/>
    <w:rsid w:val="DEB9001C"/>
    <w:rsid w:val="FB93D9A6"/>
    <w:rsid w:val="FBDF021F"/>
    <w:rsid w:val="FE5B879C"/>
    <w:rsid w:val="FFDE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firstLine="640" w:firstLineChars="200"/>
    </w:pPr>
    <w:rPr>
      <w:rFonts w:ascii="仿宋_GB2312" w:hAnsi="仿宋_GB2312" w:eastAsia="仿宋_GB2312" w:cs="仿宋_GB2312"/>
      <w:bCs/>
      <w:color w:val="FF0000"/>
      <w:sz w:val="32"/>
      <w:szCs w:val="32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 3"/>
    <w:basedOn w:val="1"/>
    <w:next w:val="1"/>
    <w:autoRedefine/>
    <w:qFormat/>
    <w:uiPriority w:val="0"/>
    <w:pPr>
      <w:spacing w:after="120"/>
    </w:pPr>
    <w:rPr>
      <w:sz w:val="16"/>
      <w:szCs w:val="16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2324</Words>
  <Characters>2867</Characters>
  <Lines>25</Lines>
  <Paragraphs>7</Paragraphs>
  <TotalTime>38</TotalTime>
  <ScaleCrop>false</ScaleCrop>
  <LinksUpToDate>false</LinksUpToDate>
  <CharactersWithSpaces>3532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2024-06-18T04:43:00Z</dcterms:created>
  <dc:creator>Administrator</dc:creator>
  <cp:lastModifiedBy>清廉正直射命丸</cp:lastModifiedBy>
  <cp:lastPrinted>2023-12-14T02:27:00Z</cp:lastPrinted>
  <dcterms:modified xsi:type="dcterms:W3CDTF">2024-06-18T06:59:26Z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B80598D8894945E29A63A974FB8D6B27_13</vt:lpwstr>
  </property>
</Properties>
</file>